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538F82" w14:textId="77777777" w:rsidR="00235524" w:rsidRPr="002E2373" w:rsidRDefault="00235524">
      <w:pPr>
        <w:rPr>
          <w:rFonts w:ascii="Times New Roman" w:hAnsi="Times New Roman" w:cs="Times New Roman"/>
          <w:sz w:val="22"/>
          <w:szCs w:val="22"/>
        </w:rPr>
      </w:pPr>
    </w:p>
    <w:p w14:paraId="33B54A04" w14:textId="77777777" w:rsidR="00235524" w:rsidRPr="002E2373" w:rsidRDefault="00235524">
      <w:pPr>
        <w:rPr>
          <w:rFonts w:ascii="Times New Roman" w:hAnsi="Times New Roman" w:cs="Times New Roman"/>
          <w:sz w:val="22"/>
          <w:szCs w:val="22"/>
        </w:rPr>
      </w:pPr>
    </w:p>
    <w:p w14:paraId="4CE5427C" w14:textId="18796EFE" w:rsidR="00D52EB3" w:rsidRPr="002E2373" w:rsidRDefault="00D13BA0">
      <w:pPr>
        <w:rPr>
          <w:rFonts w:ascii="Times New Roman" w:hAnsi="Times New Roman" w:cs="Times New Roman"/>
          <w:sz w:val="22"/>
          <w:szCs w:val="22"/>
        </w:rPr>
      </w:pPr>
      <w:r>
        <w:rPr>
          <w:rFonts w:ascii="Times New Roman" w:hAnsi="Times New Roman" w:cs="Times New Roman"/>
          <w:sz w:val="22"/>
          <w:szCs w:val="22"/>
        </w:rPr>
        <w:t>FIRST</w:t>
      </w:r>
      <w:r w:rsidR="00235524" w:rsidRPr="002E2373">
        <w:rPr>
          <w:rFonts w:ascii="Times New Roman" w:hAnsi="Times New Roman" w:cs="Times New Roman"/>
          <w:sz w:val="22"/>
          <w:szCs w:val="22"/>
        </w:rPr>
        <w:t xml:space="preserve"> ASSIGNMENT</w:t>
      </w:r>
    </w:p>
    <w:p w14:paraId="12347062" w14:textId="77777777" w:rsidR="00235524" w:rsidRPr="002E2373" w:rsidRDefault="00235524" w:rsidP="00235524">
      <w:pPr>
        <w:rPr>
          <w:rFonts w:ascii="Times New Roman" w:hAnsi="Times New Roman" w:cs="Times New Roman"/>
          <w:sz w:val="22"/>
          <w:szCs w:val="22"/>
        </w:rPr>
      </w:pPr>
      <w:r w:rsidRPr="002E2373">
        <w:rPr>
          <w:rFonts w:ascii="Times New Roman" w:hAnsi="Times New Roman" w:cs="Times New Roman"/>
          <w:sz w:val="22"/>
          <w:szCs w:val="22"/>
        </w:rPr>
        <w:t>Your topic: Diversity Experiences and Attitudes toward Literacy by College Students</w:t>
      </w:r>
    </w:p>
    <w:p w14:paraId="00C81135" w14:textId="77777777" w:rsidR="00235524" w:rsidRPr="002E2373" w:rsidRDefault="00235524">
      <w:pPr>
        <w:rPr>
          <w:rFonts w:ascii="Times New Roman" w:hAnsi="Times New Roman" w:cs="Times New Roman"/>
          <w:sz w:val="22"/>
          <w:szCs w:val="22"/>
        </w:rPr>
      </w:pPr>
    </w:p>
    <w:p w14:paraId="1648DB2C" w14:textId="77777777" w:rsidR="00235524" w:rsidRPr="002E2373" w:rsidRDefault="00235524">
      <w:pPr>
        <w:rPr>
          <w:rFonts w:ascii="Times New Roman" w:hAnsi="Times New Roman" w:cs="Times New Roman"/>
          <w:b/>
          <w:sz w:val="28"/>
          <w:szCs w:val="22"/>
        </w:rPr>
      </w:pPr>
      <w:bookmarkStart w:id="0" w:name="_GoBack"/>
      <w:bookmarkEnd w:id="0"/>
    </w:p>
    <w:p w14:paraId="040CF451" w14:textId="77777777" w:rsidR="00235524" w:rsidRPr="00235524" w:rsidRDefault="00235524" w:rsidP="00235524">
      <w:pPr>
        <w:shd w:val="clear" w:color="auto" w:fill="FFFFFF"/>
        <w:outlineLvl w:val="0"/>
        <w:rPr>
          <w:rFonts w:ascii="Times New Roman" w:eastAsia="Times New Roman" w:hAnsi="Times New Roman" w:cs="Times New Roman"/>
          <w:b/>
          <w:color w:val="2D3B45"/>
          <w:kern w:val="36"/>
          <w:sz w:val="28"/>
          <w:szCs w:val="22"/>
        </w:rPr>
      </w:pPr>
      <w:r w:rsidRPr="00235524">
        <w:rPr>
          <w:rFonts w:ascii="Times New Roman" w:eastAsia="Times New Roman" w:hAnsi="Times New Roman" w:cs="Times New Roman"/>
          <w:b/>
          <w:color w:val="2D3B45"/>
          <w:kern w:val="36"/>
          <w:sz w:val="28"/>
          <w:szCs w:val="22"/>
        </w:rPr>
        <w:t>Annotated Bibliography</w:t>
      </w:r>
    </w:p>
    <w:p w14:paraId="0005716D" w14:textId="77777777" w:rsidR="00235524" w:rsidRPr="002E2373" w:rsidRDefault="00235524">
      <w:pPr>
        <w:rPr>
          <w:rFonts w:ascii="Times New Roman" w:hAnsi="Times New Roman" w:cs="Times New Roman"/>
          <w:sz w:val="22"/>
          <w:szCs w:val="22"/>
        </w:rPr>
      </w:pPr>
    </w:p>
    <w:p w14:paraId="6BDD21F2" w14:textId="64E2FACF" w:rsidR="00235524" w:rsidRPr="002E2373" w:rsidRDefault="00235524" w:rsidP="002E2373">
      <w:pPr>
        <w:jc w:val="both"/>
        <w:rPr>
          <w:rFonts w:ascii="Times New Roman" w:eastAsia="Times New Roman" w:hAnsi="Times New Roman" w:cs="Times New Roman"/>
          <w:b/>
          <w:color w:val="FF0000"/>
          <w:sz w:val="28"/>
          <w:szCs w:val="22"/>
          <w:shd w:val="clear" w:color="auto" w:fill="FFFFFF"/>
        </w:rPr>
      </w:pPr>
      <w:r w:rsidRPr="00235524">
        <w:rPr>
          <w:rFonts w:ascii="Times New Roman" w:eastAsia="Times New Roman" w:hAnsi="Times New Roman" w:cs="Times New Roman"/>
          <w:color w:val="2D3B45"/>
          <w:sz w:val="28"/>
          <w:szCs w:val="22"/>
          <w:shd w:val="clear" w:color="auto" w:fill="FFFFFF"/>
        </w:rPr>
        <w:t xml:space="preserve">Find at least </w:t>
      </w:r>
      <w:r w:rsidRPr="00235524">
        <w:rPr>
          <w:rFonts w:ascii="Times New Roman" w:eastAsia="Times New Roman" w:hAnsi="Times New Roman" w:cs="Times New Roman"/>
          <w:b/>
          <w:color w:val="FF0000"/>
          <w:sz w:val="28"/>
          <w:szCs w:val="22"/>
          <w:shd w:val="clear" w:color="auto" w:fill="FFFFFF"/>
        </w:rPr>
        <w:t>two secondary sources</w:t>
      </w:r>
      <w:r w:rsidRPr="00235524">
        <w:rPr>
          <w:rFonts w:ascii="Times New Roman" w:eastAsia="Times New Roman" w:hAnsi="Times New Roman" w:cs="Times New Roman"/>
          <w:color w:val="FF0000"/>
          <w:sz w:val="28"/>
          <w:szCs w:val="22"/>
          <w:shd w:val="clear" w:color="auto" w:fill="FFFFFF"/>
        </w:rPr>
        <w:t xml:space="preserve"> </w:t>
      </w:r>
      <w:r w:rsidRPr="00235524">
        <w:rPr>
          <w:rFonts w:ascii="Times New Roman" w:eastAsia="Times New Roman" w:hAnsi="Times New Roman" w:cs="Times New Roman"/>
          <w:color w:val="2D3B45"/>
          <w:sz w:val="28"/>
          <w:szCs w:val="22"/>
          <w:shd w:val="clear" w:color="auto" w:fill="FFFFFF"/>
        </w:rPr>
        <w:t>for your Acad</w:t>
      </w:r>
      <w:r w:rsidR="006E55D1" w:rsidRPr="002E2373">
        <w:rPr>
          <w:rFonts w:ascii="Times New Roman" w:eastAsia="Times New Roman" w:hAnsi="Times New Roman" w:cs="Times New Roman"/>
          <w:color w:val="2D3B45"/>
          <w:sz w:val="28"/>
          <w:szCs w:val="22"/>
          <w:shd w:val="clear" w:color="auto" w:fill="FFFFFF"/>
        </w:rPr>
        <w:t>emic Research Project that are </w:t>
      </w:r>
      <w:r w:rsidRPr="00235524">
        <w:rPr>
          <w:rFonts w:ascii="Times New Roman" w:eastAsia="Times New Roman" w:hAnsi="Times New Roman" w:cs="Times New Roman"/>
          <w:color w:val="2D3B45"/>
          <w:sz w:val="28"/>
          <w:szCs w:val="22"/>
          <w:shd w:val="clear" w:color="auto" w:fill="FFFFFF"/>
        </w:rPr>
        <w:t xml:space="preserve">peer reviewed or a reliable secondary source (Not a </w:t>
      </w:r>
      <w:proofErr w:type="spellStart"/>
      <w:r w:rsidRPr="00235524">
        <w:rPr>
          <w:rFonts w:ascii="Times New Roman" w:eastAsia="Times New Roman" w:hAnsi="Times New Roman" w:cs="Times New Roman"/>
          <w:color w:val="2D3B45"/>
          <w:sz w:val="28"/>
          <w:szCs w:val="22"/>
          <w:shd w:val="clear" w:color="auto" w:fill="FFFFFF"/>
        </w:rPr>
        <w:t>wikipedia</w:t>
      </w:r>
      <w:proofErr w:type="spellEnd"/>
      <w:r w:rsidRPr="00235524">
        <w:rPr>
          <w:rFonts w:ascii="Times New Roman" w:eastAsia="Times New Roman" w:hAnsi="Times New Roman" w:cs="Times New Roman"/>
          <w:color w:val="2D3B45"/>
          <w:sz w:val="28"/>
          <w:szCs w:val="22"/>
          <w:shd w:val="clear" w:color="auto" w:fill="FFFFFF"/>
        </w:rPr>
        <w:t xml:space="preserve"> page, or blog post). Cite them in </w:t>
      </w:r>
      <w:r w:rsidRPr="00235524">
        <w:rPr>
          <w:rFonts w:ascii="Times New Roman" w:eastAsia="Times New Roman" w:hAnsi="Times New Roman" w:cs="Times New Roman"/>
          <w:b/>
          <w:color w:val="FF0000"/>
          <w:sz w:val="28"/>
          <w:szCs w:val="22"/>
          <w:shd w:val="clear" w:color="auto" w:fill="FFFFFF"/>
        </w:rPr>
        <w:t>APA format</w:t>
      </w:r>
      <w:r w:rsidRPr="00235524">
        <w:rPr>
          <w:rFonts w:ascii="Times New Roman" w:eastAsia="Times New Roman" w:hAnsi="Times New Roman" w:cs="Times New Roman"/>
          <w:color w:val="FF0000"/>
          <w:sz w:val="28"/>
          <w:szCs w:val="22"/>
          <w:shd w:val="clear" w:color="auto" w:fill="FFFFFF"/>
        </w:rPr>
        <w:t xml:space="preserve"> </w:t>
      </w:r>
      <w:r w:rsidRPr="00235524">
        <w:rPr>
          <w:rFonts w:ascii="Times New Roman" w:eastAsia="Times New Roman" w:hAnsi="Times New Roman" w:cs="Times New Roman"/>
          <w:color w:val="2D3B45"/>
          <w:sz w:val="28"/>
          <w:szCs w:val="22"/>
          <w:shd w:val="clear" w:color="auto" w:fill="FFFFFF"/>
        </w:rPr>
        <w:t>and then write a quick summary</w:t>
      </w:r>
      <w:r w:rsidRPr="00235524">
        <w:rPr>
          <w:rFonts w:ascii="Times New Roman" w:eastAsia="Times New Roman" w:hAnsi="Times New Roman" w:cs="Times New Roman"/>
          <w:b/>
          <w:color w:val="FF0000"/>
          <w:sz w:val="28"/>
          <w:szCs w:val="22"/>
          <w:shd w:val="clear" w:color="auto" w:fill="FFFFFF"/>
        </w:rPr>
        <w:t xml:space="preserve"> </w:t>
      </w:r>
      <w:r w:rsidRPr="002E2373">
        <w:rPr>
          <w:rFonts w:ascii="Times New Roman" w:eastAsia="Times New Roman" w:hAnsi="Times New Roman" w:cs="Times New Roman"/>
          <w:b/>
          <w:color w:val="FF0000"/>
          <w:sz w:val="28"/>
          <w:szCs w:val="22"/>
          <w:shd w:val="clear" w:color="auto" w:fill="FFFFFF"/>
        </w:rPr>
        <w:t xml:space="preserve">(3-4 </w:t>
      </w:r>
      <w:proofErr w:type="gramStart"/>
      <w:r w:rsidRPr="002E2373">
        <w:rPr>
          <w:rFonts w:ascii="Times New Roman" w:eastAsia="Times New Roman" w:hAnsi="Times New Roman" w:cs="Times New Roman"/>
          <w:b/>
          <w:color w:val="FF0000"/>
          <w:sz w:val="28"/>
          <w:szCs w:val="22"/>
          <w:shd w:val="clear" w:color="auto" w:fill="FFFFFF"/>
        </w:rPr>
        <w:t>sentences )</w:t>
      </w:r>
      <w:proofErr w:type="gramEnd"/>
      <w:r w:rsidRPr="002E2373">
        <w:rPr>
          <w:rFonts w:ascii="Times New Roman" w:eastAsia="Times New Roman" w:hAnsi="Times New Roman" w:cs="Times New Roman"/>
          <w:b/>
          <w:color w:val="FF0000"/>
          <w:sz w:val="28"/>
          <w:szCs w:val="22"/>
          <w:shd w:val="clear" w:color="auto" w:fill="FFFFFF"/>
        </w:rPr>
        <w:t xml:space="preserve"> </w:t>
      </w:r>
      <w:r w:rsidRPr="00235524">
        <w:rPr>
          <w:rFonts w:ascii="Times New Roman" w:eastAsia="Times New Roman" w:hAnsi="Times New Roman" w:cs="Times New Roman"/>
          <w:color w:val="2D3B45"/>
          <w:sz w:val="28"/>
          <w:szCs w:val="22"/>
          <w:shd w:val="clear" w:color="auto" w:fill="FFFFFF"/>
        </w:rPr>
        <w:t xml:space="preserve">of </w:t>
      </w:r>
      <w:r w:rsidRPr="002E2373">
        <w:rPr>
          <w:rFonts w:ascii="Times New Roman" w:eastAsia="Times New Roman" w:hAnsi="Times New Roman" w:cs="Times New Roman"/>
          <w:b/>
          <w:bCs/>
          <w:color w:val="FF0000"/>
          <w:sz w:val="28"/>
          <w:szCs w:val="22"/>
        </w:rPr>
        <w:t xml:space="preserve"> how it is going to relate your academic research project </w:t>
      </w:r>
      <w:r w:rsidRPr="00235524">
        <w:rPr>
          <w:rFonts w:ascii="Times New Roman" w:eastAsia="Times New Roman" w:hAnsi="Times New Roman" w:cs="Times New Roman"/>
          <w:b/>
          <w:color w:val="FF0000"/>
          <w:sz w:val="28"/>
          <w:szCs w:val="22"/>
          <w:shd w:val="clear" w:color="auto" w:fill="FFFFFF"/>
        </w:rPr>
        <w:t>and how they will ultimately help you in your research</w:t>
      </w:r>
      <w:r w:rsidRPr="002E2373">
        <w:rPr>
          <w:rFonts w:ascii="Times New Roman" w:eastAsia="Times New Roman" w:hAnsi="Times New Roman" w:cs="Times New Roman"/>
          <w:b/>
          <w:color w:val="FF0000"/>
          <w:sz w:val="28"/>
          <w:szCs w:val="22"/>
          <w:shd w:val="clear" w:color="auto" w:fill="FFFFFF"/>
        </w:rPr>
        <w:t>.</w:t>
      </w:r>
    </w:p>
    <w:p w14:paraId="72BCC737" w14:textId="77777777" w:rsidR="006E55D1" w:rsidRPr="002E2373" w:rsidRDefault="006E55D1" w:rsidP="00235524">
      <w:pPr>
        <w:rPr>
          <w:rFonts w:ascii="Times New Roman" w:eastAsia="Times New Roman" w:hAnsi="Times New Roman" w:cs="Times New Roman"/>
          <w:b/>
          <w:color w:val="FF0000"/>
          <w:sz w:val="22"/>
          <w:szCs w:val="22"/>
          <w:shd w:val="clear" w:color="auto" w:fill="FFFFFF"/>
        </w:rPr>
      </w:pPr>
    </w:p>
    <w:p w14:paraId="4F337806" w14:textId="77777777" w:rsidR="006E55D1" w:rsidRPr="002E2373" w:rsidRDefault="006E55D1" w:rsidP="00235524">
      <w:pPr>
        <w:rPr>
          <w:rFonts w:ascii="Times New Roman" w:eastAsia="Times New Roman" w:hAnsi="Times New Roman" w:cs="Times New Roman"/>
          <w:b/>
          <w:color w:val="FF0000"/>
          <w:sz w:val="22"/>
          <w:szCs w:val="22"/>
          <w:shd w:val="clear" w:color="auto" w:fill="FFFFFF"/>
        </w:rPr>
      </w:pPr>
    </w:p>
    <w:p w14:paraId="04905F84" w14:textId="77777777" w:rsidR="006E55D1" w:rsidRPr="002E2373" w:rsidRDefault="006E55D1" w:rsidP="00235524">
      <w:pPr>
        <w:rPr>
          <w:rFonts w:ascii="Times New Roman" w:eastAsia="Times New Roman" w:hAnsi="Times New Roman" w:cs="Times New Roman"/>
          <w:b/>
          <w:color w:val="FF0000"/>
          <w:sz w:val="22"/>
          <w:szCs w:val="22"/>
          <w:shd w:val="clear" w:color="auto" w:fill="FFFFFF"/>
        </w:rPr>
      </w:pPr>
    </w:p>
    <w:p w14:paraId="31ACFC8F" w14:textId="3FA65AB0" w:rsidR="006E55D1" w:rsidRPr="002E2373" w:rsidRDefault="002E2373" w:rsidP="00235524">
      <w:pPr>
        <w:rPr>
          <w:rFonts w:ascii="Times New Roman" w:eastAsia="Times New Roman" w:hAnsi="Times New Roman" w:cs="Times New Roman"/>
          <w:color w:val="000000" w:themeColor="text1"/>
          <w:sz w:val="22"/>
          <w:szCs w:val="22"/>
          <w:shd w:val="clear" w:color="auto" w:fill="FFFFFF"/>
        </w:rPr>
      </w:pPr>
      <w:r>
        <w:rPr>
          <w:rFonts w:ascii="Times New Roman" w:eastAsia="Times New Roman" w:hAnsi="Times New Roman" w:cs="Times New Roman"/>
          <w:color w:val="000000" w:themeColor="text1"/>
          <w:sz w:val="22"/>
          <w:szCs w:val="22"/>
          <w:shd w:val="clear" w:color="auto" w:fill="FFFFFF"/>
        </w:rPr>
        <w:t>Read this!</w:t>
      </w:r>
    </w:p>
    <w:p w14:paraId="681A71CD" w14:textId="77777777" w:rsidR="002E2373" w:rsidRPr="002E2373" w:rsidRDefault="002E2373" w:rsidP="002E2373">
      <w:pPr>
        <w:pStyle w:val="ListParagraph"/>
        <w:rPr>
          <w:rFonts w:ascii="Times New Roman" w:hAnsi="Times New Roman" w:cs="Times New Roman"/>
          <w:sz w:val="22"/>
          <w:szCs w:val="22"/>
        </w:rPr>
      </w:pPr>
    </w:p>
    <w:p w14:paraId="5C7D2BAC" w14:textId="77777777" w:rsidR="006E55D1" w:rsidRPr="002E2373" w:rsidRDefault="006E55D1" w:rsidP="006E55D1">
      <w:pPr>
        <w:pStyle w:val="ListParagraph"/>
        <w:numPr>
          <w:ilvl w:val="0"/>
          <w:numId w:val="1"/>
        </w:numPr>
        <w:rPr>
          <w:rFonts w:ascii="Times New Roman" w:hAnsi="Times New Roman" w:cs="Times New Roman"/>
          <w:sz w:val="22"/>
          <w:szCs w:val="22"/>
        </w:rPr>
      </w:pPr>
      <w:r w:rsidRPr="002E2373">
        <w:rPr>
          <w:rFonts w:ascii="Times New Roman" w:hAnsi="Times New Roman" w:cs="Times New Roman"/>
          <w:color w:val="000000"/>
          <w:sz w:val="22"/>
          <w:szCs w:val="22"/>
        </w:rPr>
        <w:t>What is an annotated Bibliography? </w:t>
      </w:r>
    </w:p>
    <w:p w14:paraId="6BF1F630" w14:textId="77777777" w:rsidR="002E2373" w:rsidRDefault="002E2373" w:rsidP="002E2373">
      <w:pPr>
        <w:spacing w:after="320"/>
        <w:rPr>
          <w:rFonts w:ascii="Times New Roman" w:hAnsi="Times New Roman" w:cs="Times New Roman"/>
          <w:color w:val="595959"/>
          <w:sz w:val="22"/>
          <w:szCs w:val="22"/>
        </w:rPr>
      </w:pPr>
    </w:p>
    <w:p w14:paraId="4F7D96A7" w14:textId="77777777" w:rsidR="006E55D1" w:rsidRPr="002E2373" w:rsidRDefault="006E55D1" w:rsidP="002E2373">
      <w:pPr>
        <w:spacing w:after="320"/>
        <w:rPr>
          <w:rFonts w:ascii="Times New Roman" w:hAnsi="Times New Roman" w:cs="Times New Roman"/>
          <w:sz w:val="22"/>
          <w:szCs w:val="22"/>
        </w:rPr>
      </w:pPr>
      <w:r w:rsidRPr="002E2373">
        <w:rPr>
          <w:rFonts w:ascii="Times New Roman" w:hAnsi="Times New Roman" w:cs="Times New Roman"/>
          <w:color w:val="595959"/>
          <w:sz w:val="22"/>
          <w:szCs w:val="22"/>
        </w:rPr>
        <w:t>An annotated bibliography is a list of citations to books, articles, and documents. Each citation is followed by a brief (usually about 150 words) descriptive and evaluative paragraph, the annotation. The purpose of the annotation is to inform the reader of the relevance, accuracy, and quality of the sources cited.</w:t>
      </w:r>
    </w:p>
    <w:p w14:paraId="06533768" w14:textId="7930C7A5" w:rsidR="002E2373" w:rsidRPr="002E2373" w:rsidRDefault="002E2373" w:rsidP="002E2373">
      <w:pPr>
        <w:pStyle w:val="ListParagraph"/>
        <w:numPr>
          <w:ilvl w:val="0"/>
          <w:numId w:val="1"/>
        </w:numPr>
        <w:rPr>
          <w:rFonts w:ascii="Times New Roman" w:hAnsi="Times New Roman" w:cs="Times New Roman"/>
          <w:sz w:val="22"/>
          <w:szCs w:val="22"/>
        </w:rPr>
      </w:pPr>
      <w:r w:rsidRPr="002E2373">
        <w:rPr>
          <w:rFonts w:ascii="Times New Roman" w:hAnsi="Times New Roman" w:cs="Times New Roman"/>
          <w:color w:val="000000"/>
          <w:sz w:val="22"/>
          <w:szCs w:val="22"/>
        </w:rPr>
        <w:t>Examples </w:t>
      </w:r>
    </w:p>
    <w:p w14:paraId="74884CA6" w14:textId="77777777" w:rsidR="002E2373" w:rsidRDefault="002E2373" w:rsidP="002E2373">
      <w:pPr>
        <w:spacing w:after="320"/>
        <w:rPr>
          <w:rFonts w:ascii="Times New Roman" w:hAnsi="Times New Roman" w:cs="Times New Roman"/>
          <w:color w:val="595959"/>
          <w:sz w:val="22"/>
          <w:szCs w:val="22"/>
        </w:rPr>
      </w:pPr>
    </w:p>
    <w:p w14:paraId="56FD502B" w14:textId="77777777" w:rsidR="002E2373" w:rsidRPr="002E2373" w:rsidRDefault="002E2373" w:rsidP="002E2373">
      <w:pPr>
        <w:spacing w:after="320"/>
        <w:rPr>
          <w:rFonts w:ascii="Times New Roman" w:hAnsi="Times New Roman" w:cs="Times New Roman"/>
          <w:sz w:val="22"/>
          <w:szCs w:val="22"/>
        </w:rPr>
      </w:pPr>
      <w:r w:rsidRPr="002E2373">
        <w:rPr>
          <w:rFonts w:ascii="Times New Roman" w:hAnsi="Times New Roman" w:cs="Times New Roman"/>
          <w:color w:val="595959"/>
          <w:sz w:val="22"/>
          <w:szCs w:val="22"/>
        </w:rPr>
        <w:t xml:space="preserve">Waite, L. J., </w:t>
      </w:r>
      <w:proofErr w:type="spellStart"/>
      <w:r w:rsidRPr="002E2373">
        <w:rPr>
          <w:rFonts w:ascii="Times New Roman" w:hAnsi="Times New Roman" w:cs="Times New Roman"/>
          <w:color w:val="595959"/>
          <w:sz w:val="22"/>
          <w:szCs w:val="22"/>
        </w:rPr>
        <w:t>Goldschneider</w:t>
      </w:r>
      <w:proofErr w:type="spellEnd"/>
      <w:r w:rsidRPr="002E2373">
        <w:rPr>
          <w:rFonts w:ascii="Times New Roman" w:hAnsi="Times New Roman" w:cs="Times New Roman"/>
          <w:color w:val="595959"/>
          <w:sz w:val="22"/>
          <w:szCs w:val="22"/>
        </w:rPr>
        <w:t xml:space="preserve">, F. K., &amp; </w:t>
      </w:r>
      <w:proofErr w:type="spellStart"/>
      <w:r w:rsidRPr="002E2373">
        <w:rPr>
          <w:rFonts w:ascii="Times New Roman" w:hAnsi="Times New Roman" w:cs="Times New Roman"/>
          <w:color w:val="595959"/>
          <w:sz w:val="22"/>
          <w:szCs w:val="22"/>
        </w:rPr>
        <w:t>Witsberger</w:t>
      </w:r>
      <w:proofErr w:type="spellEnd"/>
      <w:r w:rsidRPr="002E2373">
        <w:rPr>
          <w:rFonts w:ascii="Times New Roman" w:hAnsi="Times New Roman" w:cs="Times New Roman"/>
          <w:color w:val="595959"/>
          <w:sz w:val="22"/>
          <w:szCs w:val="22"/>
        </w:rPr>
        <w:t>, C. (1986). Nonfamily living and the erosion of traditional family orientations among young adults. American Sociological Review, 51, 541-554.</w:t>
      </w:r>
    </w:p>
    <w:p w14:paraId="4EF95BAF" w14:textId="77777777" w:rsidR="002E2373" w:rsidRPr="002E2373" w:rsidRDefault="002E2373" w:rsidP="002E2373">
      <w:pPr>
        <w:spacing w:after="320"/>
        <w:rPr>
          <w:rFonts w:ascii="Times New Roman" w:hAnsi="Times New Roman" w:cs="Times New Roman"/>
          <w:sz w:val="22"/>
          <w:szCs w:val="22"/>
        </w:rPr>
      </w:pPr>
      <w:r w:rsidRPr="002E2373">
        <w:rPr>
          <w:rFonts w:ascii="Times New Roman" w:hAnsi="Times New Roman" w:cs="Times New Roman"/>
          <w:color w:val="595959"/>
          <w:sz w:val="22"/>
          <w:szCs w:val="22"/>
        </w:rPr>
        <w:t>The authors, researchers at the Rand Corporation and Brown University, use data from the National Longitudinal Surveys of Young Women and Young Men to test their hypothesis that nonfamily living by young adults alters their attitudes, values, plans, and expectations, moving them away from their belief in traditional sex roles. They find their hypothesis strongly supported in young females, while the effects were fewer in studies of young males. Increasing the time away from parents before marrying increased individualism, self-sufficiency, and changes in attitudes about families. In contrast, an earlier study by Williams cited below shows no significant gender differences in sex role attitudes as a result of nonfamily living.</w:t>
      </w:r>
    </w:p>
    <w:p w14:paraId="26BC623A" w14:textId="77777777" w:rsidR="002E2373" w:rsidRPr="002E2373" w:rsidRDefault="002E2373" w:rsidP="002E2373">
      <w:pPr>
        <w:pStyle w:val="ListParagraph"/>
        <w:rPr>
          <w:rFonts w:ascii="Times New Roman" w:eastAsia="Times New Roman" w:hAnsi="Times New Roman" w:cs="Times New Roman"/>
          <w:sz w:val="22"/>
          <w:szCs w:val="22"/>
        </w:rPr>
      </w:pPr>
    </w:p>
    <w:p w14:paraId="66963CF1" w14:textId="75F8E770" w:rsidR="006E55D1" w:rsidRPr="002E2373" w:rsidRDefault="006E55D1" w:rsidP="006E55D1">
      <w:pPr>
        <w:pStyle w:val="ListParagraph"/>
        <w:rPr>
          <w:rFonts w:ascii="Times New Roman" w:eastAsia="Times New Roman" w:hAnsi="Times New Roman" w:cs="Times New Roman"/>
          <w:sz w:val="22"/>
          <w:szCs w:val="22"/>
        </w:rPr>
      </w:pPr>
    </w:p>
    <w:p w14:paraId="257BF20F" w14:textId="77777777" w:rsidR="006E55D1" w:rsidRPr="002E2373" w:rsidRDefault="006E55D1" w:rsidP="006E55D1">
      <w:pPr>
        <w:pStyle w:val="ListParagraph"/>
        <w:rPr>
          <w:rFonts w:ascii="Times New Roman" w:eastAsia="Times New Roman" w:hAnsi="Times New Roman" w:cs="Times New Roman"/>
          <w:sz w:val="22"/>
          <w:szCs w:val="22"/>
        </w:rPr>
      </w:pPr>
    </w:p>
    <w:p w14:paraId="1F01E77E" w14:textId="77777777" w:rsidR="006E55D1" w:rsidRPr="002E2373" w:rsidRDefault="006E55D1" w:rsidP="006E55D1">
      <w:pPr>
        <w:pStyle w:val="ListParagraph"/>
        <w:rPr>
          <w:rFonts w:ascii="Times New Roman" w:eastAsia="Times New Roman" w:hAnsi="Times New Roman" w:cs="Times New Roman"/>
          <w:sz w:val="22"/>
          <w:szCs w:val="22"/>
        </w:rPr>
      </w:pPr>
    </w:p>
    <w:p w14:paraId="1D6C4414" w14:textId="77777777" w:rsidR="00235524" w:rsidRPr="00235524" w:rsidRDefault="00235524" w:rsidP="00235524">
      <w:pPr>
        <w:rPr>
          <w:rFonts w:ascii="Times New Roman" w:eastAsia="Times New Roman" w:hAnsi="Times New Roman" w:cs="Times New Roman"/>
          <w:sz w:val="22"/>
          <w:szCs w:val="22"/>
        </w:rPr>
      </w:pPr>
    </w:p>
    <w:p w14:paraId="5D7C865C" w14:textId="77777777" w:rsidR="00235524" w:rsidRPr="002E2373" w:rsidRDefault="00235524">
      <w:pPr>
        <w:rPr>
          <w:rFonts w:ascii="Times New Roman" w:hAnsi="Times New Roman" w:cs="Times New Roman"/>
          <w:sz w:val="22"/>
          <w:szCs w:val="22"/>
        </w:rPr>
      </w:pPr>
    </w:p>
    <w:p w14:paraId="0D3B6220" w14:textId="77777777" w:rsidR="00235524" w:rsidRPr="002E2373" w:rsidRDefault="00235524">
      <w:pPr>
        <w:rPr>
          <w:rFonts w:ascii="Times New Roman" w:hAnsi="Times New Roman" w:cs="Times New Roman"/>
          <w:sz w:val="22"/>
          <w:szCs w:val="22"/>
        </w:rPr>
      </w:pPr>
    </w:p>
    <w:sectPr w:rsidR="00235524" w:rsidRPr="002E2373"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D21DDF"/>
    <w:multiLevelType w:val="hybridMultilevel"/>
    <w:tmpl w:val="8A86C704"/>
    <w:lvl w:ilvl="0" w:tplc="0064386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doNotDisplayPageBoundarie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524"/>
    <w:rsid w:val="00014595"/>
    <w:rsid w:val="00235524"/>
    <w:rsid w:val="002E2373"/>
    <w:rsid w:val="006E55D1"/>
    <w:rsid w:val="00B17FD4"/>
    <w:rsid w:val="00D13BA0"/>
    <w:rsid w:val="00D52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694A9D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35524"/>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524"/>
    <w:rPr>
      <w:rFonts w:ascii="Times New Roman" w:hAnsi="Times New Roman" w:cs="Times New Roman"/>
      <w:b/>
      <w:bCs/>
      <w:kern w:val="36"/>
      <w:sz w:val="48"/>
      <w:szCs w:val="48"/>
    </w:rPr>
  </w:style>
  <w:style w:type="paragraph" w:styleId="ListParagraph">
    <w:name w:val="List Paragraph"/>
    <w:basedOn w:val="Normal"/>
    <w:uiPriority w:val="34"/>
    <w:qFormat/>
    <w:rsid w:val="006E55D1"/>
    <w:pPr>
      <w:ind w:left="720"/>
      <w:contextualSpacing/>
    </w:pPr>
  </w:style>
  <w:style w:type="paragraph" w:styleId="NormalWeb">
    <w:name w:val="Normal (Web)"/>
    <w:basedOn w:val="Normal"/>
    <w:uiPriority w:val="99"/>
    <w:semiHidden/>
    <w:unhideWhenUsed/>
    <w:rsid w:val="006E55D1"/>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634139">
      <w:bodyDiv w:val="1"/>
      <w:marLeft w:val="0"/>
      <w:marRight w:val="0"/>
      <w:marTop w:val="0"/>
      <w:marBottom w:val="0"/>
      <w:divBdr>
        <w:top w:val="none" w:sz="0" w:space="0" w:color="auto"/>
        <w:left w:val="none" w:sz="0" w:space="0" w:color="auto"/>
        <w:bottom w:val="none" w:sz="0" w:space="0" w:color="auto"/>
        <w:right w:val="none" w:sz="0" w:space="0" w:color="auto"/>
      </w:divBdr>
    </w:div>
    <w:div w:id="556472984">
      <w:bodyDiv w:val="1"/>
      <w:marLeft w:val="0"/>
      <w:marRight w:val="0"/>
      <w:marTop w:val="0"/>
      <w:marBottom w:val="0"/>
      <w:divBdr>
        <w:top w:val="none" w:sz="0" w:space="0" w:color="auto"/>
        <w:left w:val="none" w:sz="0" w:space="0" w:color="auto"/>
        <w:bottom w:val="none" w:sz="0" w:space="0" w:color="auto"/>
        <w:right w:val="none" w:sz="0" w:space="0" w:color="auto"/>
      </w:divBdr>
    </w:div>
    <w:div w:id="786781260">
      <w:bodyDiv w:val="1"/>
      <w:marLeft w:val="0"/>
      <w:marRight w:val="0"/>
      <w:marTop w:val="0"/>
      <w:marBottom w:val="0"/>
      <w:divBdr>
        <w:top w:val="none" w:sz="0" w:space="0" w:color="auto"/>
        <w:left w:val="none" w:sz="0" w:space="0" w:color="auto"/>
        <w:bottom w:val="none" w:sz="0" w:space="0" w:color="auto"/>
        <w:right w:val="none" w:sz="0" w:space="0" w:color="auto"/>
      </w:divBdr>
    </w:div>
    <w:div w:id="952978784">
      <w:bodyDiv w:val="1"/>
      <w:marLeft w:val="0"/>
      <w:marRight w:val="0"/>
      <w:marTop w:val="0"/>
      <w:marBottom w:val="0"/>
      <w:divBdr>
        <w:top w:val="none" w:sz="0" w:space="0" w:color="auto"/>
        <w:left w:val="none" w:sz="0" w:space="0" w:color="auto"/>
        <w:bottom w:val="none" w:sz="0" w:space="0" w:color="auto"/>
        <w:right w:val="none" w:sz="0" w:space="0" w:color="auto"/>
      </w:divBdr>
    </w:div>
    <w:div w:id="1160194904">
      <w:bodyDiv w:val="1"/>
      <w:marLeft w:val="0"/>
      <w:marRight w:val="0"/>
      <w:marTop w:val="0"/>
      <w:marBottom w:val="0"/>
      <w:divBdr>
        <w:top w:val="none" w:sz="0" w:space="0" w:color="auto"/>
        <w:left w:val="none" w:sz="0" w:space="0" w:color="auto"/>
        <w:bottom w:val="none" w:sz="0" w:space="0" w:color="auto"/>
        <w:right w:val="none" w:sz="0" w:space="0" w:color="auto"/>
      </w:divBdr>
    </w:div>
    <w:div w:id="1694381120">
      <w:bodyDiv w:val="1"/>
      <w:marLeft w:val="0"/>
      <w:marRight w:val="0"/>
      <w:marTop w:val="0"/>
      <w:marBottom w:val="0"/>
      <w:divBdr>
        <w:top w:val="none" w:sz="0" w:space="0" w:color="auto"/>
        <w:left w:val="none" w:sz="0" w:space="0" w:color="auto"/>
        <w:bottom w:val="none" w:sz="0" w:space="0" w:color="auto"/>
        <w:right w:val="none" w:sz="0" w:space="0" w:color="auto"/>
      </w:divBdr>
    </w:div>
    <w:div w:id="1831674419">
      <w:bodyDiv w:val="1"/>
      <w:marLeft w:val="0"/>
      <w:marRight w:val="0"/>
      <w:marTop w:val="0"/>
      <w:marBottom w:val="0"/>
      <w:divBdr>
        <w:top w:val="none" w:sz="0" w:space="0" w:color="auto"/>
        <w:left w:val="none" w:sz="0" w:space="0" w:color="auto"/>
        <w:bottom w:val="none" w:sz="0" w:space="0" w:color="auto"/>
        <w:right w:val="none" w:sz="0" w:space="0" w:color="auto"/>
      </w:divBdr>
    </w:div>
    <w:div w:id="20488662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1528</Characters>
  <Application>Microsoft Macintosh Word</Application>
  <DocSecurity>0</DocSecurity>
  <Lines>12</Lines>
  <Paragraphs>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Annotated Bibliography</vt:lpstr>
    </vt:vector>
  </TitlesOfParts>
  <LinksUpToDate>false</LinksUpToDate>
  <CharactersWithSpaces>1793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2</cp:revision>
  <dcterms:created xsi:type="dcterms:W3CDTF">2020-10-28T12:08:00Z</dcterms:created>
  <dcterms:modified xsi:type="dcterms:W3CDTF">2020-10-28T12:08:00Z</dcterms:modified>
</cp:coreProperties>
</file>